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9E" w:rsidRDefault="004C169E" w:rsidP="004C169E">
      <w:pPr>
        <w:jc w:val="center"/>
        <w:rPr>
          <w:rFonts w:ascii="Bookman Old Style" w:hAnsi="Bookman Old Style" w:cs="Bookman Old Style"/>
          <w:b/>
          <w:bCs/>
          <w:lang w:val="en-US"/>
        </w:rPr>
      </w:pPr>
      <w:r w:rsidRPr="004C169E">
        <w:rPr>
          <w:rFonts w:ascii="Bookman Old Style" w:eastAsia="Calibri" w:hAnsi="Bookman Old Style" w:cs="Arial"/>
          <w:noProof/>
          <w:color w:val="8E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1182370</wp:posOffset>
            </wp:positionH>
            <wp:positionV relativeFrom="margin">
              <wp:posOffset>-187960</wp:posOffset>
            </wp:positionV>
            <wp:extent cx="3017520" cy="2066925"/>
            <wp:effectExtent l="0" t="0" r="0" b="9525"/>
            <wp:wrapSquare wrapText="bothSides"/>
            <wp:docPr id="5" name="Εικόνα 5" descr="C:\Users\vnoula\Desktop\2ο ΔΙΕΘΝΕΣ ΣΥΝΕΔΡΙΟ ΦΑΡΣΑΛΩΝ\LOGO synedri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noula\Desktop\2ο ΔΙΕΘΝΕΣ ΣΥΝΕΔΡΙΟ ΦΑΡΣΑΛΩΝ\LOGO synedrio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69E" w:rsidRPr="00392857" w:rsidRDefault="004C169E" w:rsidP="004C169E">
      <w:pPr>
        <w:jc w:val="center"/>
        <w:rPr>
          <w:rFonts w:ascii="Bookman Old Style" w:hAnsi="Bookman Old Style" w:cs="Bookman Old Style"/>
          <w:b/>
          <w:bCs/>
          <w:lang w:val="en-US"/>
        </w:rPr>
      </w:pPr>
    </w:p>
    <w:p w:rsidR="004C169E" w:rsidRDefault="004C169E" w:rsidP="004C169E">
      <w:pPr>
        <w:spacing w:after="200" w:line="276" w:lineRule="auto"/>
        <w:ind w:left="-284" w:right="-766"/>
        <w:jc w:val="center"/>
        <w:rPr>
          <w:rFonts w:ascii="Bookman Old Style" w:eastAsia="Calibri" w:hAnsi="Bookman Old Style" w:cs="Arial"/>
          <w:color w:val="8E0000"/>
          <w:lang w:eastAsia="en-US"/>
        </w:rPr>
      </w:pPr>
    </w:p>
    <w:p w:rsidR="004C169E" w:rsidRPr="004C169E" w:rsidRDefault="004C169E" w:rsidP="004C169E">
      <w:pPr>
        <w:spacing w:after="200" w:line="276" w:lineRule="auto"/>
        <w:ind w:left="-284" w:right="-243"/>
        <w:jc w:val="both"/>
        <w:rPr>
          <w:rFonts w:ascii="Bookman Old Style" w:eastAsia="Calibri" w:hAnsi="Bookman Old Style" w:cs="Arial"/>
          <w:color w:val="8E0000"/>
          <w:lang w:eastAsia="en-US"/>
        </w:rPr>
      </w:pPr>
      <w:r w:rsidRPr="004C169E">
        <w:rPr>
          <w:rFonts w:ascii="Bookman Old Style" w:eastAsia="Calibri" w:hAnsi="Bookman Old Style" w:cs="Arial"/>
          <w:color w:val="8E0000"/>
          <w:lang w:eastAsia="en-US"/>
        </w:rPr>
        <w:t xml:space="preserve">                        </w:t>
      </w:r>
    </w:p>
    <w:p w:rsidR="004C169E" w:rsidRPr="00C44E38" w:rsidRDefault="004C169E" w:rsidP="004C169E">
      <w:pPr>
        <w:jc w:val="both"/>
        <w:rPr>
          <w:rFonts w:ascii="Bookman Old Style" w:hAnsi="Bookman Old Style" w:cs="Bookman Old Style"/>
        </w:rPr>
      </w:pPr>
    </w:p>
    <w:p w:rsidR="004C169E" w:rsidRPr="00C44E38" w:rsidRDefault="004C169E" w:rsidP="004C169E">
      <w:pPr>
        <w:jc w:val="both"/>
        <w:rPr>
          <w:rFonts w:ascii="Bookman Old Style" w:hAnsi="Bookman Old Style" w:cs="Bookman Old Style"/>
        </w:rPr>
      </w:pPr>
    </w:p>
    <w:p w:rsidR="004C169E" w:rsidRDefault="004C169E" w:rsidP="004C169E">
      <w:pPr>
        <w:jc w:val="center"/>
        <w:rPr>
          <w:rFonts w:ascii="Bookman Old Style" w:hAnsi="Bookman Old Style" w:cs="Bookman Old Style"/>
          <w:b/>
          <w:bCs/>
          <w:i/>
          <w:iCs/>
          <w:color w:val="E36C0A"/>
          <w:u w:val="single"/>
        </w:rPr>
      </w:pPr>
    </w:p>
    <w:p w:rsidR="004C169E" w:rsidRDefault="004C169E" w:rsidP="004C169E">
      <w:pPr>
        <w:jc w:val="center"/>
        <w:rPr>
          <w:rFonts w:ascii="Bookman Old Style" w:hAnsi="Bookman Old Style" w:cs="Bookman Old Style"/>
          <w:b/>
          <w:bCs/>
          <w:i/>
          <w:iCs/>
          <w:color w:val="E36C0A"/>
          <w:u w:val="single"/>
        </w:rPr>
      </w:pPr>
    </w:p>
    <w:p w:rsidR="004C169E" w:rsidRDefault="004C169E" w:rsidP="004C169E">
      <w:pPr>
        <w:jc w:val="center"/>
        <w:rPr>
          <w:rFonts w:ascii="Bookman Old Style" w:hAnsi="Bookman Old Style" w:cs="Bookman Old Style"/>
          <w:b/>
          <w:bCs/>
          <w:i/>
          <w:iCs/>
          <w:color w:val="E36C0A"/>
          <w:u w:val="single"/>
        </w:rPr>
      </w:pPr>
    </w:p>
    <w:p w:rsidR="004C169E" w:rsidRDefault="004C169E" w:rsidP="004C169E">
      <w:pPr>
        <w:jc w:val="center"/>
        <w:rPr>
          <w:rFonts w:ascii="Bookman Old Style" w:hAnsi="Bookman Old Style" w:cs="Bookman Old Style"/>
          <w:b/>
          <w:bCs/>
          <w:i/>
          <w:iCs/>
          <w:color w:val="E36C0A"/>
          <w:u w:val="single"/>
        </w:rPr>
      </w:pPr>
    </w:p>
    <w:p w:rsidR="004C169E" w:rsidRDefault="004C169E" w:rsidP="004C169E">
      <w:pPr>
        <w:jc w:val="center"/>
        <w:rPr>
          <w:rFonts w:ascii="Bookman Old Style" w:hAnsi="Bookman Old Style" w:cs="Bookman Old Style"/>
          <w:b/>
          <w:bCs/>
          <w:i/>
          <w:iCs/>
          <w:color w:val="E36C0A"/>
          <w:u w:val="single"/>
        </w:rPr>
      </w:pPr>
    </w:p>
    <w:p w:rsidR="004C169E" w:rsidRDefault="004C169E" w:rsidP="004C169E">
      <w:pPr>
        <w:jc w:val="center"/>
        <w:rPr>
          <w:rFonts w:ascii="Bookman Old Style" w:hAnsi="Bookman Old Style" w:cs="Bookman Old Style"/>
          <w:b/>
          <w:bCs/>
          <w:i/>
          <w:iCs/>
          <w:color w:val="E36C0A"/>
          <w:u w:val="single"/>
        </w:rPr>
      </w:pPr>
    </w:p>
    <w:p w:rsidR="004C169E" w:rsidRPr="00FE798D" w:rsidRDefault="004C169E" w:rsidP="004C169E">
      <w:pPr>
        <w:jc w:val="center"/>
        <w:rPr>
          <w:rFonts w:ascii="Bookman Old Style" w:hAnsi="Bookman Old Style" w:cs="Bookman Old Style"/>
          <w:b/>
          <w:bCs/>
          <w:iCs/>
          <w:color w:val="C00000"/>
          <w:u w:val="single"/>
        </w:rPr>
      </w:pPr>
      <w:r w:rsidRPr="00FE798D">
        <w:rPr>
          <w:rFonts w:ascii="Bookman Old Style" w:hAnsi="Bookman Old Style" w:cs="Bookman Old Style"/>
          <w:b/>
          <w:bCs/>
          <w:iCs/>
          <w:color w:val="C00000"/>
          <w:u w:val="single"/>
        </w:rPr>
        <w:t xml:space="preserve">ΟΔΗΓΙΕΣ ΠΡΟΣ ΤΟΥΣ ΕΙΣΗΓΗΤΕΣ </w:t>
      </w:r>
    </w:p>
    <w:p w:rsidR="004C169E" w:rsidRPr="00FE798D" w:rsidRDefault="004C169E" w:rsidP="004C169E">
      <w:pPr>
        <w:jc w:val="center"/>
        <w:rPr>
          <w:rFonts w:ascii="Bookman Old Style" w:hAnsi="Bookman Old Style" w:cs="Bookman Old Style"/>
          <w:b/>
          <w:bCs/>
          <w:iCs/>
          <w:color w:val="C00000"/>
          <w:u w:val="single"/>
        </w:rPr>
      </w:pPr>
      <w:r w:rsidRPr="00FE798D">
        <w:rPr>
          <w:rFonts w:ascii="Bookman Old Style" w:hAnsi="Bookman Old Style" w:cs="Bookman Old Style"/>
          <w:b/>
          <w:bCs/>
          <w:iCs/>
          <w:color w:val="C00000"/>
          <w:u w:val="single"/>
        </w:rPr>
        <w:t>ΓΙΑ ΤΗΝ ΕΚΔΟΣΗ ΤΩΝ ΠΡΑΚΤΙΚΩΝ</w:t>
      </w:r>
    </w:p>
    <w:p w:rsidR="004C169E" w:rsidRDefault="004C169E" w:rsidP="004C169E">
      <w:pPr>
        <w:jc w:val="center"/>
        <w:rPr>
          <w:rFonts w:ascii="Bookman Old Style" w:hAnsi="Bookman Old Style" w:cs="Bookman Old Style"/>
          <w:b/>
          <w:bCs/>
          <w:i/>
          <w:iCs/>
          <w:color w:val="E36C0A"/>
          <w:u w:val="single"/>
        </w:rPr>
      </w:pPr>
    </w:p>
    <w:p w:rsidR="004C169E" w:rsidRDefault="004C169E" w:rsidP="004C169E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Ο Δήμος  Φαρσάλων και η Οργανωτική Επιτροπή του</w:t>
      </w:r>
      <w:r w:rsidRPr="00D4030C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2</w:t>
      </w:r>
      <w:r w:rsidRPr="004C169E">
        <w:rPr>
          <w:rFonts w:ascii="Bookman Old Style" w:hAnsi="Bookman Old Style" w:cs="Bookman Old Style"/>
          <w:vertAlign w:val="superscript"/>
        </w:rPr>
        <w:t>ου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Διεθνούς Επιστημονικού Συνεδρίου</w:t>
      </w:r>
      <w:r w:rsidRPr="00E605FB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Φαρσάλων, έπειτα από την επιτυχημένη ολοκλήρωση των εργασιών του Συνεδρίου, εκφράζει ευχαριστίες προς όλους τους εισηγητές για τη συμμετοχή και τη συμβολή τους</w:t>
      </w:r>
      <w:r w:rsidRPr="00392857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στην ευόδωση και το υψηλό επιστημονικό κύρος του εγχειρήματος. </w:t>
      </w:r>
    </w:p>
    <w:p w:rsidR="004C169E" w:rsidRDefault="004C169E" w:rsidP="004C169E">
      <w:pPr>
        <w:jc w:val="both"/>
        <w:rPr>
          <w:rFonts w:ascii="Bookman Old Style" w:hAnsi="Bookman Old Style" w:cs="Bookman Old Style"/>
        </w:rPr>
      </w:pPr>
    </w:p>
    <w:p w:rsidR="004C169E" w:rsidRPr="00392857" w:rsidRDefault="004C169E" w:rsidP="004C169E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Οδηγούμαστε πλέον στην επόμενη φάση κατά την οποία ο Δήμος Φαρσάλων θα υλοποιήσει τη δέσμευσή του να αναλάβει την έκδοση των Πρακτικών του Συνεδρίου. Για να εξασφαλιστεί η έκδοση </w:t>
      </w:r>
      <w:r w:rsidRPr="00496CE2">
        <w:rPr>
          <w:rFonts w:ascii="Bookman Old Style" w:hAnsi="Bookman Old Style" w:cs="Bookman Old Style"/>
          <w:b/>
          <w:bCs/>
        </w:rPr>
        <w:t>επιβάλλεται</w:t>
      </w:r>
      <w:r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</w:rPr>
        <w:t xml:space="preserve">αυτή να υλοποιηθεί πριν από τις επικείμενες εκλογές της Τοπικής Αυτοδιοίκησης, δηλαδή πριν από τον </w:t>
      </w:r>
      <w:r>
        <w:rPr>
          <w:rFonts w:ascii="Bookman Old Style" w:hAnsi="Bookman Old Style" w:cs="Bookman Old Style"/>
        </w:rPr>
        <w:t>Μάιο του 2019</w:t>
      </w:r>
      <w:r>
        <w:rPr>
          <w:rFonts w:ascii="Bookman Old Style" w:hAnsi="Bookman Old Style" w:cs="Bookman Old Style"/>
        </w:rPr>
        <w:t>. Καλούνται οι εισηγητές να είναι εξαιρετικά συνεπείς αφενός προς την ημερομηνία παράδοσης των κειμένων τους, αφετέρου προς τις εν γένει οδηγίες που ακολουθούν:</w:t>
      </w:r>
    </w:p>
    <w:p w:rsidR="004C169E" w:rsidRPr="00C44E38" w:rsidRDefault="004C169E" w:rsidP="004C169E">
      <w:pPr>
        <w:jc w:val="both"/>
        <w:rPr>
          <w:rFonts w:ascii="Bookman Old Style" w:hAnsi="Bookman Old Style" w:cs="Bookman Old Style"/>
        </w:rPr>
      </w:pPr>
    </w:p>
    <w:p w:rsidR="004C169E" w:rsidRPr="00C44E38" w:rsidRDefault="004C169E" w:rsidP="004C169E">
      <w:pPr>
        <w:pStyle w:val="a3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</w:rPr>
      </w:pPr>
      <w:r w:rsidRPr="00C44E38">
        <w:rPr>
          <w:rFonts w:ascii="Bookman Old Style" w:hAnsi="Bookman Old Style" w:cs="Bookman Old Style"/>
        </w:rPr>
        <w:t>Απαράβατη ημερομηνία καταθέσεως των ανακοινώσεων, ώστε να συμπεριληφθούν στα Πρακτικά, είναι η</w:t>
      </w:r>
      <w:r>
        <w:rPr>
          <w:rFonts w:ascii="Bookman Old Style" w:hAnsi="Bookman Old Style" w:cs="Bookman Old Style"/>
        </w:rPr>
        <w:t xml:space="preserve"> 26</w:t>
      </w:r>
      <w:r w:rsidRPr="004C169E">
        <w:rPr>
          <w:rFonts w:ascii="Bookman Old Style" w:hAnsi="Bookman Old Style" w:cs="Bookman Old Style"/>
          <w:vertAlign w:val="superscript"/>
        </w:rPr>
        <w:t>η</w:t>
      </w:r>
      <w:r>
        <w:rPr>
          <w:rFonts w:ascii="Bookman Old Style" w:hAnsi="Bookman Old Style" w:cs="Bookman Old Style"/>
        </w:rPr>
        <w:t xml:space="preserve"> Μαρτίου 2019</w:t>
      </w:r>
      <w:r w:rsidRPr="00C44E38">
        <w:rPr>
          <w:rFonts w:ascii="Bookman Old Style" w:hAnsi="Bookman Old Style" w:cs="Bookman Old Style"/>
        </w:rPr>
        <w:t>.</w:t>
      </w:r>
    </w:p>
    <w:p w:rsidR="004C169E" w:rsidRPr="00C44E38" w:rsidRDefault="004C169E" w:rsidP="004C169E">
      <w:pPr>
        <w:jc w:val="both"/>
        <w:rPr>
          <w:rFonts w:ascii="Bookman Old Style" w:hAnsi="Bookman Old Style" w:cs="Bookman Old Style"/>
        </w:rPr>
      </w:pPr>
      <w:bookmarkStart w:id="0" w:name="_GoBack"/>
      <w:bookmarkEnd w:id="0"/>
    </w:p>
    <w:p w:rsidR="004C169E" w:rsidRPr="00C44E38" w:rsidRDefault="004C169E" w:rsidP="004C169E">
      <w:pPr>
        <w:pStyle w:val="a3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</w:rPr>
      </w:pPr>
      <w:r w:rsidRPr="00C44E38">
        <w:rPr>
          <w:rFonts w:ascii="Bookman Old Style" w:hAnsi="Bookman Old Style" w:cs="Bookman Old Style"/>
        </w:rPr>
        <w:t xml:space="preserve">Οι μελέτες πρέπει να είναι </w:t>
      </w:r>
      <w:proofErr w:type="spellStart"/>
      <w:r>
        <w:rPr>
          <w:rFonts w:ascii="Bookman Old Style" w:hAnsi="Bookman Old Style" w:cs="Bookman Old Style"/>
        </w:rPr>
        <w:t>στοιχειοθετημένες</w:t>
      </w:r>
      <w:proofErr w:type="spellEnd"/>
      <w:r>
        <w:rPr>
          <w:rFonts w:ascii="Bookman Old Style" w:hAnsi="Bookman Old Style" w:cs="Bookman Old Style"/>
        </w:rPr>
        <w:t xml:space="preserve"> ηλεκτρονικώς σε πρόγραμμα MS-WORD</w:t>
      </w:r>
      <w:r w:rsidRPr="00C44E38">
        <w:rPr>
          <w:rFonts w:ascii="Bookman Old Style" w:hAnsi="Bookman Old Style" w:cs="Bookman Old Style"/>
        </w:rPr>
        <w:t>. Παραδίδεται οπωσδήποτε ένα εκτυπωμένο αντίτυπο και ένα CD.</w:t>
      </w:r>
    </w:p>
    <w:p w:rsidR="004C169E" w:rsidRPr="00C44E38" w:rsidRDefault="004C169E" w:rsidP="004C169E">
      <w:pPr>
        <w:pStyle w:val="a3"/>
        <w:rPr>
          <w:rFonts w:ascii="Bookman Old Style" w:hAnsi="Bookman Old Style" w:cs="Bookman Old Style"/>
        </w:rPr>
      </w:pPr>
    </w:p>
    <w:p w:rsidR="004C169E" w:rsidRPr="00C44E38" w:rsidRDefault="004C169E" w:rsidP="004C169E">
      <w:pPr>
        <w:pStyle w:val="a3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</w:rPr>
      </w:pPr>
      <w:r w:rsidRPr="00C44E38">
        <w:rPr>
          <w:rFonts w:ascii="Bookman Old Style" w:hAnsi="Bookman Old Style" w:cs="Bookman Old Style"/>
        </w:rPr>
        <w:t>Ανώτατη έκταση ορίζονται οι</w:t>
      </w:r>
      <w:r>
        <w:rPr>
          <w:rFonts w:ascii="Bookman Old Style" w:hAnsi="Bookman Old Style" w:cs="Bookman Old Style"/>
        </w:rPr>
        <w:t xml:space="preserve"> 4.500 λέξεις (με επιπλέον ανοχή 10%)</w:t>
      </w:r>
      <w:r>
        <w:rPr>
          <w:rFonts w:ascii="Bookman Old Style" w:hAnsi="Bookman Old Style" w:cs="Bookman Old Style"/>
        </w:rPr>
        <w:t>, μαζί με τις υποσημειώσεις (υποσελίδιες)</w:t>
      </w:r>
      <w:r w:rsidRPr="00C44E38">
        <w:rPr>
          <w:rFonts w:ascii="Bookman Old Style" w:hAnsi="Bookman Old Style" w:cs="Bookman Old Style"/>
        </w:rPr>
        <w:t>.</w:t>
      </w:r>
      <w:r w:rsidR="00771E00">
        <w:rPr>
          <w:rFonts w:ascii="Bookman Old Style" w:hAnsi="Bookman Old Style" w:cs="Bookman Old Style"/>
        </w:rPr>
        <w:t xml:space="preserve"> Στην έκταση αυτή δεν υπολογίζονται οι βιβλιογραφικές αναφορές που δεν υπόκεινται σε κανένα περιορισμό.</w:t>
      </w:r>
    </w:p>
    <w:p w:rsidR="004C169E" w:rsidRPr="00C44E38" w:rsidRDefault="004C169E" w:rsidP="004C169E">
      <w:pPr>
        <w:jc w:val="both"/>
        <w:rPr>
          <w:rFonts w:ascii="Bookman Old Style" w:hAnsi="Bookman Old Style" w:cs="Bookman Old Style"/>
        </w:rPr>
      </w:pPr>
    </w:p>
    <w:p w:rsidR="004C169E" w:rsidRPr="00C44E38" w:rsidRDefault="004C169E" w:rsidP="004C169E">
      <w:pPr>
        <w:pStyle w:val="a3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</w:rPr>
      </w:pPr>
      <w:r w:rsidRPr="00C44E38">
        <w:rPr>
          <w:rFonts w:ascii="Bookman Old Style" w:hAnsi="Bookman Old Style" w:cs="Bookman Old Style"/>
        </w:rPr>
        <w:t>H εικονογράφηση περιορίζεται στις απολύτως αν</w:t>
      </w:r>
      <w:r>
        <w:rPr>
          <w:rFonts w:ascii="Bookman Old Style" w:hAnsi="Bookman Old Style" w:cs="Bookman Old Style"/>
        </w:rPr>
        <w:t>αγκαίες φωτογραφίες</w:t>
      </w:r>
      <w:r>
        <w:rPr>
          <w:rFonts w:ascii="Bookman Old Style" w:hAnsi="Bookman Old Style" w:cs="Bookman Old Style"/>
        </w:rPr>
        <w:t xml:space="preserve"> και σχέδια (ανώτατος αριθμός 15</w:t>
      </w:r>
      <w:r>
        <w:rPr>
          <w:rFonts w:ascii="Bookman Old Style" w:hAnsi="Bookman Old Style" w:cs="Bookman Old Style"/>
        </w:rPr>
        <w:t xml:space="preserve">), που μπορούν να δοθούν ή να </w:t>
      </w:r>
      <w:r w:rsidRPr="00C44E38">
        <w:rPr>
          <w:rFonts w:ascii="Bookman Old Style" w:hAnsi="Bookman Old Style" w:cs="Bookman Old Style"/>
        </w:rPr>
        <w:t>στ</w:t>
      </w:r>
      <w:r>
        <w:rPr>
          <w:rFonts w:ascii="Bookman Old Style" w:hAnsi="Bookman Old Style" w:cs="Bookman Old Style"/>
        </w:rPr>
        <w:t>αλούν και σε ηλεκτρονική μορφή (</w:t>
      </w:r>
      <w:r w:rsidRPr="00C44E38">
        <w:rPr>
          <w:rFonts w:ascii="Bookman Old Style" w:hAnsi="Bookman Old Style" w:cs="Bookman Old Style"/>
        </w:rPr>
        <w:t xml:space="preserve">σε CD, </w:t>
      </w:r>
      <w:r>
        <w:rPr>
          <w:rFonts w:ascii="Bookman Old Style" w:hAnsi="Bookman Old Style" w:cs="Bookman Old Style"/>
        </w:rPr>
        <w:t xml:space="preserve">προτιμάται όχι </w:t>
      </w:r>
      <w:r w:rsidRPr="00C44E38">
        <w:rPr>
          <w:rFonts w:ascii="Bookman Old Style" w:hAnsi="Bookman Old Style" w:cs="Bookman Old Style"/>
        </w:rPr>
        <w:t>μέσω e</w:t>
      </w:r>
      <w:r>
        <w:rPr>
          <w:rFonts w:ascii="Bookman Old Style" w:hAnsi="Bookman Old Style" w:cs="Bookman Old Style"/>
        </w:rPr>
        <w:t xml:space="preserve"> mail)</w:t>
      </w:r>
      <w:r w:rsidRPr="00C44E38">
        <w:rPr>
          <w:rFonts w:ascii="Bookman Old Style" w:hAnsi="Bookman Old Style" w:cs="Bookman Old Style"/>
        </w:rPr>
        <w:t>. Η ανάλυση των ψηφιακών εικόνων πρέπει να είναι τουλάχιστον 300dpi. ΠΡΟΣΟΧΗ: Είναι προτιμότε</w:t>
      </w:r>
      <w:r>
        <w:rPr>
          <w:rFonts w:ascii="Bookman Old Style" w:hAnsi="Bookman Old Style" w:cs="Bookman Old Style"/>
        </w:rPr>
        <w:t>ρο να σταλούν πρωτότυπα σχέδια (</w:t>
      </w:r>
      <w:r w:rsidRPr="00C44E38">
        <w:rPr>
          <w:rFonts w:ascii="Bookman Old Style" w:hAnsi="Bookman Old Style" w:cs="Bookman Old Style"/>
        </w:rPr>
        <w:t xml:space="preserve">ή καλά </w:t>
      </w:r>
      <w:r>
        <w:rPr>
          <w:rFonts w:ascii="Bookman Old Style" w:hAnsi="Bookman Old Style" w:cs="Bookman Old Style"/>
        </w:rPr>
        <w:t>φωτοαντίγραφα)</w:t>
      </w:r>
      <w:r w:rsidRPr="00C44E38">
        <w:rPr>
          <w:rFonts w:ascii="Bookman Old Style" w:hAnsi="Bookman Old Style" w:cs="Bookman Old Style"/>
        </w:rPr>
        <w:t xml:space="preserve"> που θα ψηφιοποιηθούν από τους εκδότες, παρά </w:t>
      </w:r>
      <w:r>
        <w:rPr>
          <w:rFonts w:ascii="Bookman Old Style" w:hAnsi="Bookman Old Style" w:cs="Bookman Old Style"/>
        </w:rPr>
        <w:t>προβληματικές ψηφιακές εικόνες (</w:t>
      </w:r>
      <w:r w:rsidRPr="00C44E38">
        <w:rPr>
          <w:rFonts w:ascii="Bookman Old Style" w:hAnsi="Bookman Old Style" w:cs="Bookman Old Style"/>
        </w:rPr>
        <w:t>χαμηλή ανάλυση, μικρές διασ</w:t>
      </w:r>
      <w:r>
        <w:rPr>
          <w:rFonts w:ascii="Bookman Old Style" w:hAnsi="Bookman Old Style" w:cs="Bookman Old Style"/>
        </w:rPr>
        <w:t>τάσεις)</w:t>
      </w:r>
      <w:r w:rsidRPr="00C44E38">
        <w:rPr>
          <w:rFonts w:ascii="Bookman Old Style" w:hAnsi="Bookman Old Style" w:cs="Bookman Old Style"/>
        </w:rPr>
        <w:t xml:space="preserve">. </w:t>
      </w:r>
    </w:p>
    <w:p w:rsidR="004C169E" w:rsidRPr="00C44E38" w:rsidRDefault="004C169E" w:rsidP="004C169E">
      <w:pPr>
        <w:jc w:val="both"/>
        <w:rPr>
          <w:rFonts w:ascii="Bookman Old Style" w:hAnsi="Bookman Old Style" w:cs="Bookman Old Style"/>
        </w:rPr>
      </w:pPr>
    </w:p>
    <w:p w:rsidR="004C169E" w:rsidRPr="00C44E38" w:rsidRDefault="004C169E" w:rsidP="004C169E">
      <w:pPr>
        <w:pStyle w:val="a3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</w:rPr>
      </w:pPr>
      <w:r w:rsidRPr="00C44E38">
        <w:rPr>
          <w:rFonts w:ascii="Bookman Old Style" w:hAnsi="Bookman Old Style" w:cs="Bookman Old Style"/>
        </w:rPr>
        <w:lastRenderedPageBreak/>
        <w:t>Η αρίθμηση σχεδίων, φωτογραφιών, πινάκων, σχεδιαγρ</w:t>
      </w:r>
      <w:r>
        <w:rPr>
          <w:rFonts w:ascii="Bookman Old Style" w:hAnsi="Bookman Old Style" w:cs="Bookman Old Style"/>
        </w:rPr>
        <w:t>αμμάτων πρέπει να είναι ενιαία (Εικόνες ή Figures)</w:t>
      </w:r>
      <w:r w:rsidRPr="00C44E38">
        <w:rPr>
          <w:rFonts w:ascii="Bookman Old Style" w:hAnsi="Bookman Old Style" w:cs="Bookman Old Style"/>
        </w:rPr>
        <w:t>. Oι υπότιτλοι της εικονογράφησης παραδίδονται σε ιδιαίτερη σελίδα.</w:t>
      </w:r>
    </w:p>
    <w:p w:rsidR="004C169E" w:rsidRPr="00C44E38" w:rsidRDefault="004C169E" w:rsidP="004C169E">
      <w:pPr>
        <w:jc w:val="both"/>
        <w:rPr>
          <w:rFonts w:ascii="Bookman Old Style" w:hAnsi="Bookman Old Style" w:cs="Bookman Old Style"/>
        </w:rPr>
      </w:pPr>
    </w:p>
    <w:p w:rsidR="004C169E" w:rsidRPr="00C44E38" w:rsidRDefault="004C169E" w:rsidP="004C169E">
      <w:pPr>
        <w:pStyle w:val="a3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</w:rPr>
      </w:pPr>
      <w:r w:rsidRPr="00C44E38">
        <w:rPr>
          <w:rFonts w:ascii="Bookman Old Style" w:hAnsi="Bookman Old Style" w:cs="Bookman Old Style"/>
        </w:rPr>
        <w:t>H μελέτη συνοδεύεται από ξενόγλωσση περίληψη μισής σελίδας.</w:t>
      </w:r>
    </w:p>
    <w:p w:rsidR="004C169E" w:rsidRPr="00C44E38" w:rsidRDefault="004C169E" w:rsidP="004C169E">
      <w:pPr>
        <w:jc w:val="both"/>
        <w:rPr>
          <w:rFonts w:ascii="Bookman Old Style" w:hAnsi="Bookman Old Style" w:cs="Bookman Old Style"/>
        </w:rPr>
      </w:pPr>
    </w:p>
    <w:p w:rsidR="004C169E" w:rsidRPr="00C44E38" w:rsidRDefault="004C169E" w:rsidP="004C169E">
      <w:pPr>
        <w:pStyle w:val="a3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</w:rPr>
      </w:pPr>
      <w:r w:rsidRPr="00C44E38">
        <w:rPr>
          <w:rFonts w:ascii="Bookman Old Style" w:hAnsi="Bookman Old Style" w:cs="Bookman Old Style"/>
        </w:rPr>
        <w:t>Ως υπεύθυνοι εκδόσεως των Πρακτικών ορίζονται ο</w:t>
      </w:r>
      <w:r>
        <w:rPr>
          <w:rFonts w:ascii="Bookman Old Style" w:hAnsi="Bookman Old Style" w:cs="Bookman Old Style"/>
        </w:rPr>
        <w:t xml:space="preserve"> Άρης Καραχάλιος και η Βάσω Νούλα</w:t>
      </w:r>
      <w:r w:rsidRPr="00C44E38">
        <w:rPr>
          <w:rFonts w:ascii="Bookman Old Style" w:hAnsi="Bookman Old Style" w:cs="Bookman Old Style"/>
        </w:rPr>
        <w:t>.</w:t>
      </w:r>
    </w:p>
    <w:p w:rsidR="004C169E" w:rsidRPr="00C44E38" w:rsidRDefault="004C169E" w:rsidP="004C169E">
      <w:pPr>
        <w:jc w:val="both"/>
        <w:rPr>
          <w:rFonts w:ascii="Bookman Old Style" w:hAnsi="Bookman Old Style" w:cs="Bookman Old Style"/>
        </w:rPr>
      </w:pPr>
    </w:p>
    <w:p w:rsidR="004C169E" w:rsidRPr="00C44E38" w:rsidRDefault="004C169E" w:rsidP="004C169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Bookman Old Style" w:hAnsi="Bookman Old Style" w:cs="Bookman Old Style"/>
        </w:rPr>
      </w:pPr>
      <w:r w:rsidRPr="00C44E38">
        <w:rPr>
          <w:rFonts w:ascii="Bookman Old Style" w:hAnsi="Bookman Old Style" w:cs="Bookman Old Style"/>
        </w:rPr>
        <w:t>Τα κείμενα θα πρέπει να αποσταλούν στο</w:t>
      </w:r>
      <w:r w:rsidR="00FE798D">
        <w:rPr>
          <w:rFonts w:ascii="Bookman Old Style" w:hAnsi="Bookman Old Style" w:cs="Bookman Old Style"/>
        </w:rPr>
        <w:t>ν</w:t>
      </w:r>
      <w:r w:rsidRPr="00C44E38">
        <w:rPr>
          <w:rFonts w:ascii="Bookman Old Style" w:hAnsi="Bookman Old Style" w:cs="Bookman Old Style"/>
        </w:rPr>
        <w:t xml:space="preserve">  Δήμο Φαρσάλων, Πατρόκλου 3, </w:t>
      </w:r>
      <w:r>
        <w:rPr>
          <w:rFonts w:ascii="Bookman Old Style" w:hAnsi="Bookman Old Style" w:cs="Bookman Old Style"/>
        </w:rPr>
        <w:t xml:space="preserve">Τ.Κ. </w:t>
      </w:r>
      <w:r w:rsidRPr="00C44E38">
        <w:rPr>
          <w:rFonts w:ascii="Bookman Old Style" w:hAnsi="Bookman Old Style" w:cs="Bookman Old Style"/>
        </w:rPr>
        <w:t>40300, Φάρσαλα, (υπ’</w:t>
      </w:r>
      <w:r w:rsidR="00FE798D">
        <w:rPr>
          <w:rFonts w:ascii="Bookman Old Style" w:hAnsi="Bookman Old Style" w:cs="Bookman Old Style"/>
        </w:rPr>
        <w:t xml:space="preserve"> </w:t>
      </w:r>
      <w:r w:rsidRPr="00C44E38">
        <w:rPr>
          <w:rFonts w:ascii="Bookman Old Style" w:hAnsi="Bookman Old Style" w:cs="Bookman Old Style"/>
        </w:rPr>
        <w:t>όψιν</w:t>
      </w:r>
      <w:r w:rsidR="00FE798D">
        <w:rPr>
          <w:rFonts w:ascii="Bookman Old Style" w:hAnsi="Bookman Old Style" w:cs="Bookman Old Style"/>
        </w:rPr>
        <w:t>: κα. Βάσως Νούλα</w:t>
      </w:r>
      <w:r w:rsidRPr="00C44E38">
        <w:rPr>
          <w:rFonts w:ascii="Bookman Old Style" w:hAnsi="Bookman Old Style" w:cs="Bookman Old Style"/>
        </w:rPr>
        <w:t>), τηλ.: 24913 50118,  6932330438,</w:t>
      </w:r>
      <w:r>
        <w:rPr>
          <w:rFonts w:ascii="Bookman Old Style" w:hAnsi="Bookman Old Style" w:cs="Bookman Old Style"/>
        </w:rPr>
        <w:t xml:space="preserve"> </w:t>
      </w:r>
      <w:r w:rsidRPr="00C44E38">
        <w:rPr>
          <w:rFonts w:ascii="Bookman Old Style" w:hAnsi="Bookman Old Style" w:cs="Bookman Old Style"/>
          <w:lang w:val="it-IT"/>
        </w:rPr>
        <w:t>FAX</w:t>
      </w:r>
      <w:r w:rsidRPr="00C44E38">
        <w:rPr>
          <w:rFonts w:ascii="Bookman Old Style" w:hAnsi="Bookman Old Style" w:cs="Bookman Old Style"/>
        </w:rPr>
        <w:t>: 24910 23914, με την ένδειξη «Πρακτικά</w:t>
      </w:r>
      <w:r>
        <w:rPr>
          <w:rFonts w:ascii="Bookman Old Style" w:hAnsi="Bookman Old Style" w:cs="Bookman Old Style"/>
        </w:rPr>
        <w:t xml:space="preserve"> </w:t>
      </w:r>
      <w:r w:rsidR="00FE798D">
        <w:rPr>
          <w:rFonts w:ascii="Bookman Old Style" w:hAnsi="Bookman Old Style" w:cs="Bookman Old Style"/>
        </w:rPr>
        <w:t>2</w:t>
      </w:r>
      <w:r w:rsidR="00FE798D" w:rsidRPr="00FE798D">
        <w:rPr>
          <w:rFonts w:ascii="Bookman Old Style" w:hAnsi="Bookman Old Style" w:cs="Bookman Old Style"/>
          <w:vertAlign w:val="superscript"/>
        </w:rPr>
        <w:t>ου</w:t>
      </w:r>
      <w:r w:rsidR="00FE798D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Διεθνούς Επιστημονικού Συνεδρίου Φαρσάλων» (</w:t>
      </w:r>
      <w:r w:rsidRPr="00C44E38">
        <w:rPr>
          <w:rFonts w:ascii="Bookman Old Style" w:hAnsi="Bookman Old Style" w:cs="Bookman Old Style"/>
        </w:rPr>
        <w:t xml:space="preserve">τα κείμενα και ηλεκτρονικά στο </w:t>
      </w:r>
      <w:hyperlink r:id="rId6" w:history="1">
        <w:r w:rsidRPr="00C44E38">
          <w:rPr>
            <w:rStyle w:val="-"/>
            <w:rFonts w:ascii="Bookman Old Style" w:hAnsi="Bookman Old Style" w:cs="Bookman Old Style"/>
            <w:lang w:val="it-IT"/>
          </w:rPr>
          <w:t>vasso.noula@gmail.com</w:t>
        </w:r>
      </w:hyperlink>
      <w:r>
        <w:rPr>
          <w:rFonts w:ascii="Bookman Old Style" w:hAnsi="Bookman Old Style" w:cs="Bookman Old Style"/>
        </w:rPr>
        <w:t>)</w:t>
      </w:r>
    </w:p>
    <w:p w:rsidR="004C169E" w:rsidRPr="00C44E38" w:rsidRDefault="004C169E" w:rsidP="004C169E">
      <w:pPr>
        <w:jc w:val="both"/>
        <w:rPr>
          <w:rFonts w:ascii="Bookman Old Style" w:hAnsi="Bookman Old Style" w:cs="Bookman Old Style"/>
        </w:rPr>
      </w:pPr>
    </w:p>
    <w:p w:rsidR="004C169E" w:rsidRDefault="004C169E" w:rsidP="004C169E">
      <w:pPr>
        <w:pStyle w:val="a3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</w:rPr>
      </w:pPr>
      <w:r w:rsidRPr="00C44E38">
        <w:rPr>
          <w:rFonts w:ascii="Bookman Old Style" w:hAnsi="Bookman Old Style" w:cs="Bookman Old Style"/>
        </w:rPr>
        <w:t>Tα Πρακτικά προβλέποντα</w:t>
      </w:r>
      <w:r w:rsidR="00FE798D">
        <w:rPr>
          <w:rFonts w:ascii="Bookman Old Style" w:hAnsi="Bookman Old Style" w:cs="Bookman Old Style"/>
        </w:rPr>
        <w:t>ι να κυκλοφορήσουν μέσα στο 2019 και δη πριν από τον Αύγουστο του 2019</w:t>
      </w:r>
      <w:r>
        <w:rPr>
          <w:rFonts w:ascii="Bookman Old Style" w:hAnsi="Bookman Old Style" w:cs="Bookman Old Style"/>
        </w:rPr>
        <w:t>.</w:t>
      </w:r>
    </w:p>
    <w:p w:rsidR="004C169E" w:rsidRPr="006E56AA" w:rsidRDefault="004C169E" w:rsidP="004C169E">
      <w:pPr>
        <w:pStyle w:val="a3"/>
        <w:rPr>
          <w:rFonts w:ascii="Bookman Old Style" w:hAnsi="Bookman Old Style" w:cs="Bookman Old Style"/>
        </w:rPr>
      </w:pPr>
    </w:p>
    <w:p w:rsidR="004C169E" w:rsidRPr="00C44E38" w:rsidRDefault="004C169E" w:rsidP="004C169E">
      <w:pPr>
        <w:jc w:val="both"/>
        <w:rPr>
          <w:rFonts w:ascii="Bookman Old Style" w:hAnsi="Bookman Old Style" w:cs="Bookman Old Style"/>
        </w:rPr>
      </w:pPr>
    </w:p>
    <w:p w:rsidR="004C169E" w:rsidRPr="00FE798D" w:rsidRDefault="004C169E" w:rsidP="004C169E">
      <w:pPr>
        <w:jc w:val="center"/>
        <w:rPr>
          <w:rFonts w:ascii="Bookman Old Style" w:hAnsi="Bookman Old Style" w:cs="Bookman Old Style"/>
          <w:b/>
          <w:bCs/>
          <w:iCs/>
          <w:color w:val="C00000"/>
          <w:u w:val="single"/>
          <w:lang w:val="en-US"/>
        </w:rPr>
      </w:pPr>
      <w:r w:rsidRPr="00FE798D">
        <w:rPr>
          <w:rFonts w:ascii="Bookman Old Style" w:hAnsi="Bookman Old Style" w:cs="Bookman Old Style"/>
          <w:b/>
          <w:bCs/>
          <w:iCs/>
          <w:color w:val="C00000"/>
          <w:u w:val="single"/>
        </w:rPr>
        <w:t>ΤΥΠΟΓΡΑΦΙΚΕΣ ΟΔΗΓΙΕΣ</w:t>
      </w:r>
    </w:p>
    <w:p w:rsidR="004C169E" w:rsidRPr="00FE798D" w:rsidRDefault="004C169E" w:rsidP="004C169E">
      <w:pPr>
        <w:jc w:val="center"/>
        <w:rPr>
          <w:rFonts w:ascii="Bookman Old Style" w:hAnsi="Bookman Old Style" w:cs="Bookman Old Style"/>
          <w:b/>
          <w:bCs/>
          <w:iCs/>
          <w:color w:val="C00000"/>
          <w:u w:val="single"/>
          <w:lang w:val="en-US"/>
        </w:rPr>
      </w:pPr>
    </w:p>
    <w:p w:rsidR="004C169E" w:rsidRPr="00FE798D" w:rsidRDefault="004C169E" w:rsidP="004C169E">
      <w:pPr>
        <w:jc w:val="center"/>
        <w:rPr>
          <w:rFonts w:ascii="Bookman Old Style" w:hAnsi="Bookman Old Style" w:cs="Bookman Old Style"/>
          <w:color w:val="C00000"/>
        </w:rPr>
      </w:pPr>
    </w:p>
    <w:p w:rsidR="004C169E" w:rsidRPr="006E56AA" w:rsidRDefault="004C169E" w:rsidP="004C169E">
      <w:pPr>
        <w:pStyle w:val="a3"/>
        <w:numPr>
          <w:ilvl w:val="0"/>
          <w:numId w:val="2"/>
        </w:numPr>
        <w:ind w:left="0" w:firstLine="0"/>
        <w:jc w:val="both"/>
        <w:rPr>
          <w:rFonts w:ascii="Bookman Old Style" w:hAnsi="Bookman Old Style" w:cs="Bookman Old Style"/>
        </w:rPr>
      </w:pPr>
      <w:r w:rsidRPr="006E56AA">
        <w:rPr>
          <w:rFonts w:ascii="Bookman Old Style" w:hAnsi="Bookman Old Style" w:cs="Bookman Old Style"/>
        </w:rPr>
        <w:t>Σελίδα με περίπου 30-35</w:t>
      </w:r>
      <w:r>
        <w:rPr>
          <w:rFonts w:ascii="Bookman Old Style" w:hAnsi="Bookman Old Style" w:cs="Bookman Old Style"/>
        </w:rPr>
        <w:t xml:space="preserve"> σειρές</w:t>
      </w:r>
      <w:r w:rsidRPr="006E56AA">
        <w:rPr>
          <w:rFonts w:ascii="Bookman Old Style" w:hAnsi="Bookman Old Style" w:cs="Bookman Old Style"/>
        </w:rPr>
        <w:t xml:space="preserve">, γράμματα των 12 και διάστημα 1.5 [πλάτος 15 </w:t>
      </w:r>
      <w:proofErr w:type="spellStart"/>
      <w:r w:rsidRPr="006E56AA">
        <w:rPr>
          <w:rFonts w:ascii="Bookman Old Style" w:hAnsi="Bookman Old Style" w:cs="Bookman Old Style"/>
        </w:rPr>
        <w:t>cm</w:t>
      </w:r>
      <w:proofErr w:type="spellEnd"/>
      <w:r w:rsidRPr="006E56AA">
        <w:rPr>
          <w:rFonts w:ascii="Bookman Old Style" w:hAnsi="Bookman Old Style" w:cs="Bookman Old Style"/>
        </w:rPr>
        <w:t xml:space="preserve">]. </w:t>
      </w:r>
    </w:p>
    <w:p w:rsidR="004C169E" w:rsidRPr="006E56AA" w:rsidRDefault="004C169E" w:rsidP="004C169E">
      <w:pPr>
        <w:pStyle w:val="a3"/>
        <w:numPr>
          <w:ilvl w:val="0"/>
          <w:numId w:val="2"/>
        </w:numPr>
        <w:ind w:left="0" w:firstLine="0"/>
        <w:jc w:val="both"/>
        <w:rPr>
          <w:rFonts w:ascii="Bookman Old Style" w:hAnsi="Bookman Old Style" w:cs="Bookman Old Style"/>
        </w:rPr>
      </w:pPr>
      <w:r w:rsidRPr="006E56AA">
        <w:rPr>
          <w:rFonts w:ascii="Bookman Old Style" w:hAnsi="Bookman Old Style" w:cs="Bookman Old Style"/>
        </w:rPr>
        <w:t xml:space="preserve">Όλοι οι τίτλοι γράφονται με ΚΕΦΑΛΑΙΑ, τα αρχαία κείμενα πλάγια. </w:t>
      </w:r>
    </w:p>
    <w:p w:rsidR="004C169E" w:rsidRDefault="004C169E" w:rsidP="004C169E">
      <w:pPr>
        <w:pStyle w:val="a3"/>
        <w:numPr>
          <w:ilvl w:val="0"/>
          <w:numId w:val="2"/>
        </w:numPr>
        <w:ind w:left="0" w:firstLine="0"/>
        <w:jc w:val="both"/>
        <w:rPr>
          <w:rFonts w:ascii="Bookman Old Style" w:hAnsi="Bookman Old Style" w:cs="Bookman Old Style"/>
        </w:rPr>
      </w:pPr>
      <w:r w:rsidRPr="006E56AA"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</w:rPr>
        <w:t>ι παραπομπές είναι υποσελίδιες (γράμματα των 10)</w:t>
      </w:r>
      <w:r w:rsidRPr="006E56AA">
        <w:rPr>
          <w:rFonts w:ascii="Bookman Old Style" w:hAnsi="Bookman Old Style" w:cs="Bookman Old Style"/>
        </w:rPr>
        <w:t xml:space="preserve"> και γίνονται με το επώνυμο του συγγραφέως, το έτος εκδόσεως και τον αριθμό </w:t>
      </w:r>
      <w:r w:rsidR="00FE798D">
        <w:rPr>
          <w:rFonts w:ascii="Bookman Old Style" w:hAnsi="Bookman Old Style" w:cs="Bookman Old Style"/>
        </w:rPr>
        <w:t xml:space="preserve">της σελίδας [λ.χ. </w:t>
      </w:r>
      <w:proofErr w:type="spellStart"/>
      <w:r w:rsidR="00FE798D">
        <w:rPr>
          <w:rFonts w:ascii="Bookman Old Style" w:hAnsi="Bookman Old Style" w:cs="Bookman Old Style"/>
        </w:rPr>
        <w:t>Stahlin</w:t>
      </w:r>
      <w:proofErr w:type="spellEnd"/>
      <w:r w:rsidR="00FE798D">
        <w:rPr>
          <w:rFonts w:ascii="Bookman Old Style" w:hAnsi="Bookman Old Style" w:cs="Bookman Old Style"/>
        </w:rPr>
        <w:t xml:space="preserve"> 1924:</w:t>
      </w:r>
      <w:r w:rsidRPr="006E56AA">
        <w:rPr>
          <w:rFonts w:ascii="Bookman Old Style" w:hAnsi="Bookman Old Style" w:cs="Bookman Old Style"/>
        </w:rPr>
        <w:t>23].</w:t>
      </w:r>
    </w:p>
    <w:p w:rsidR="004C169E" w:rsidRDefault="004C169E" w:rsidP="004C169E">
      <w:pPr>
        <w:pStyle w:val="a3"/>
        <w:numPr>
          <w:ilvl w:val="0"/>
          <w:numId w:val="2"/>
        </w:numPr>
        <w:ind w:left="0" w:firstLine="0"/>
        <w:jc w:val="both"/>
        <w:rPr>
          <w:rFonts w:ascii="Bookman Old Style" w:hAnsi="Bookman Old Style" w:cs="Bookman Old Style"/>
        </w:rPr>
      </w:pPr>
      <w:r w:rsidRPr="006E56AA">
        <w:rPr>
          <w:rFonts w:ascii="Bookman Old Style" w:hAnsi="Bookman Old Style" w:cs="Bookman Old Style"/>
        </w:rPr>
        <w:t xml:space="preserve"> Στο τέλος της μελέτης παρατίθεται αναλυτική Βιβλιογραφία, όπου και «αναλύονται» οι υποσημειώσεις/παραπομπές. Εάν υπάρχουν περισσότερες από μία εργασίες ενός συγγραφέως στο ίδιο έτος, η παραπομπή στις υποσημειώσεις γίνετα</w:t>
      </w:r>
      <w:r>
        <w:rPr>
          <w:rFonts w:ascii="Bookman Old Style" w:hAnsi="Bookman Old Style" w:cs="Bookman Old Style"/>
        </w:rPr>
        <w:t>ι με την ένδειξη α, β, γ, κλπ. (</w:t>
      </w:r>
      <w:r w:rsidRPr="006E56AA">
        <w:rPr>
          <w:rFonts w:ascii="Bookman Old Style" w:hAnsi="Bookman Old Style" w:cs="Bookman Old Style"/>
        </w:rPr>
        <w:t xml:space="preserve">λ.χ. </w:t>
      </w:r>
      <w:proofErr w:type="spellStart"/>
      <w:r w:rsidRPr="006E56AA">
        <w:rPr>
          <w:rFonts w:ascii="Bookman Old Style" w:hAnsi="Bookman Old Style" w:cs="Bookman Old Style"/>
        </w:rPr>
        <w:t>Aρβανι</w:t>
      </w:r>
      <w:r>
        <w:rPr>
          <w:rFonts w:ascii="Bookman Old Style" w:hAnsi="Bookman Old Style" w:cs="Bookman Old Style"/>
        </w:rPr>
        <w:t>τόπουλος</w:t>
      </w:r>
      <w:proofErr w:type="spellEnd"/>
      <w:r>
        <w:rPr>
          <w:rFonts w:ascii="Bookman Old Style" w:hAnsi="Bookman Old Style" w:cs="Bookman Old Style"/>
        </w:rPr>
        <w:t xml:space="preserve"> 1911α, 1911β, 1911γ...)</w:t>
      </w:r>
      <w:r w:rsidRPr="006E56AA">
        <w:rPr>
          <w:rFonts w:ascii="Bookman Old Style" w:hAnsi="Bookman Old Style" w:cs="Bookman Old Style"/>
        </w:rPr>
        <w:t xml:space="preserve">. Σε περίπτωση συλλογικών μελετών παραπέμπουμε με όλα </w:t>
      </w:r>
      <w:r>
        <w:rPr>
          <w:rFonts w:ascii="Bookman Old Style" w:hAnsi="Bookman Old Style" w:cs="Bookman Old Style"/>
        </w:rPr>
        <w:t>τα επώνυμα (</w:t>
      </w:r>
      <w:r w:rsidRPr="006E56AA">
        <w:rPr>
          <w:rFonts w:ascii="Bookman Old Style" w:hAnsi="Bookman Old Style" w:cs="Bookman Old Style"/>
        </w:rPr>
        <w:t xml:space="preserve">λ.χ. </w:t>
      </w:r>
      <w:proofErr w:type="spellStart"/>
      <w:r w:rsidRPr="006E56AA">
        <w:rPr>
          <w:rFonts w:ascii="Bookman Old Style" w:hAnsi="Bookman Old Style" w:cs="Bookman Old Style"/>
        </w:rPr>
        <w:t>Αγουρίδ</w:t>
      </w:r>
      <w:r>
        <w:rPr>
          <w:rFonts w:ascii="Bookman Old Style" w:hAnsi="Bookman Old Style" w:cs="Bookman Old Style"/>
        </w:rPr>
        <w:t>ης</w:t>
      </w:r>
      <w:proofErr w:type="spellEnd"/>
      <w:r>
        <w:rPr>
          <w:rFonts w:ascii="Bookman Old Style" w:hAnsi="Bookman Old Style" w:cs="Bookman Old Style"/>
        </w:rPr>
        <w:t xml:space="preserve"> - </w:t>
      </w:r>
      <w:proofErr w:type="spellStart"/>
      <w:r>
        <w:rPr>
          <w:rFonts w:ascii="Bookman Old Style" w:hAnsi="Bookman Old Style" w:cs="Bookman Old Style"/>
        </w:rPr>
        <w:t>Ζυγούρη</w:t>
      </w:r>
      <w:proofErr w:type="spellEnd"/>
      <w:r>
        <w:rPr>
          <w:rFonts w:ascii="Bookman Old Style" w:hAnsi="Bookman Old Style" w:cs="Bookman Old Style"/>
        </w:rPr>
        <w:t xml:space="preserve"> - </w:t>
      </w:r>
      <w:proofErr w:type="spellStart"/>
      <w:r>
        <w:rPr>
          <w:rFonts w:ascii="Bookman Old Style" w:hAnsi="Bookman Old Style" w:cs="Bookman Old Style"/>
        </w:rPr>
        <w:t>Ροντήρη</w:t>
      </w:r>
      <w:proofErr w:type="spellEnd"/>
      <w:r>
        <w:rPr>
          <w:rFonts w:ascii="Bookman Old Style" w:hAnsi="Bookman Old Style" w:cs="Bookman Old Style"/>
        </w:rPr>
        <w:t xml:space="preserve"> 1991, 31)</w:t>
      </w:r>
    </w:p>
    <w:p w:rsidR="004C169E" w:rsidRDefault="004C169E" w:rsidP="004C169E">
      <w:pPr>
        <w:pStyle w:val="a3"/>
        <w:numPr>
          <w:ilvl w:val="0"/>
          <w:numId w:val="2"/>
        </w:numPr>
        <w:ind w:left="0" w:firstLine="0"/>
        <w:jc w:val="both"/>
        <w:rPr>
          <w:rFonts w:ascii="Bookman Old Style" w:hAnsi="Bookman Old Style" w:cs="Bookman Old Style"/>
        </w:rPr>
      </w:pPr>
      <w:r w:rsidRPr="006E56AA">
        <w:rPr>
          <w:rFonts w:ascii="Bookman Old Style" w:hAnsi="Bookman Old Style" w:cs="Bookman Old Style"/>
        </w:rPr>
        <w:t xml:space="preserve"> </w:t>
      </w:r>
      <w:proofErr w:type="spellStart"/>
      <w:r w:rsidRPr="006E56AA">
        <w:rPr>
          <w:rFonts w:ascii="Bookman Old Style" w:hAnsi="Bookman Old Style" w:cs="Bookman Old Style"/>
        </w:rPr>
        <w:t>Nα</w:t>
      </w:r>
      <w:proofErr w:type="spellEnd"/>
      <w:r w:rsidRPr="006E56AA">
        <w:rPr>
          <w:rFonts w:ascii="Bookman Old Style" w:hAnsi="Bookman Old Style" w:cs="Bookman Old Style"/>
        </w:rPr>
        <w:t xml:space="preserve"> αποφεύγεται η χρήση ενδείξεων </w:t>
      </w:r>
      <w:proofErr w:type="spellStart"/>
      <w:r w:rsidRPr="006E56AA">
        <w:rPr>
          <w:rFonts w:ascii="Bookman Old Style" w:hAnsi="Bookman Old Style" w:cs="Bookman Old Style"/>
        </w:rPr>
        <w:t>όπ</w:t>
      </w:r>
      <w:proofErr w:type="spellEnd"/>
      <w:r w:rsidRPr="006E56AA">
        <w:rPr>
          <w:rFonts w:ascii="Bookman Old Style" w:hAnsi="Bookman Old Style" w:cs="Bookman Old Style"/>
        </w:rPr>
        <w:t xml:space="preserve">. π. σ., </w:t>
      </w:r>
      <w:proofErr w:type="spellStart"/>
      <w:r w:rsidRPr="006E56AA">
        <w:rPr>
          <w:rFonts w:ascii="Bookman Old Style" w:hAnsi="Bookman Old Style" w:cs="Bookman Old Style"/>
        </w:rPr>
        <w:t>σσ</w:t>
      </w:r>
      <w:proofErr w:type="spellEnd"/>
      <w:r w:rsidRPr="006E56AA">
        <w:rPr>
          <w:rFonts w:ascii="Bookman Old Style" w:hAnsi="Bookman Old Style" w:cs="Bookman Old Style"/>
        </w:rPr>
        <w:t xml:space="preserve">., σελ. </w:t>
      </w:r>
    </w:p>
    <w:p w:rsidR="004C169E" w:rsidRPr="006E56AA" w:rsidRDefault="004C169E" w:rsidP="004C169E">
      <w:pPr>
        <w:pStyle w:val="a3"/>
        <w:numPr>
          <w:ilvl w:val="0"/>
          <w:numId w:val="2"/>
        </w:numPr>
        <w:ind w:left="0" w:firstLine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Οι</w:t>
      </w:r>
      <w:r w:rsidRPr="006E56AA">
        <w:rPr>
          <w:rFonts w:ascii="Bookman Old Style" w:hAnsi="Bookman Old Style" w:cs="Bookman Old Style"/>
        </w:rPr>
        <w:t xml:space="preserve"> συντομογραφίες ακο</w:t>
      </w:r>
      <w:r>
        <w:rPr>
          <w:rFonts w:ascii="Bookman Old Style" w:hAnsi="Bookman Old Style" w:cs="Bookman Old Style"/>
        </w:rPr>
        <w:t xml:space="preserve">λουθούν το καθιερωμένο σύστημα (λ.χ. </w:t>
      </w:r>
      <w:r>
        <w:rPr>
          <w:rFonts w:ascii="Bookman Old Style" w:hAnsi="Bookman Old Style" w:cs="Bookman Old Style"/>
          <w:lang w:val="en-US"/>
        </w:rPr>
        <w:t>BSA</w:t>
      </w:r>
      <w:r w:rsidRPr="007C6875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ή AJA)</w:t>
      </w:r>
      <w:r w:rsidRPr="006E56AA">
        <w:rPr>
          <w:rFonts w:ascii="Bookman Old Style" w:hAnsi="Bookman Old Style" w:cs="Bookman Old Style"/>
        </w:rPr>
        <w:t xml:space="preserve">. </w:t>
      </w:r>
    </w:p>
    <w:p w:rsidR="004C169E" w:rsidRPr="00C44E38" w:rsidRDefault="004C169E" w:rsidP="004C169E">
      <w:pPr>
        <w:jc w:val="both"/>
        <w:rPr>
          <w:rFonts w:ascii="Bookman Old Style" w:hAnsi="Bookman Old Style" w:cs="Bookman Old Style"/>
        </w:rPr>
      </w:pPr>
    </w:p>
    <w:p w:rsidR="004C169E" w:rsidRDefault="004C169E" w:rsidP="004C169E">
      <w:pPr>
        <w:jc w:val="both"/>
        <w:rPr>
          <w:rFonts w:ascii="Bookman Old Style" w:hAnsi="Bookman Old Style" w:cs="Bookman Old Style"/>
        </w:rPr>
      </w:pPr>
      <w:r w:rsidRPr="00C44E38">
        <w:rPr>
          <w:rFonts w:ascii="Bookman Old Style" w:hAnsi="Bookman Old Style" w:cs="Bookman Old Style"/>
        </w:rPr>
        <w:t>Κείμενα που δεν θα ακολουθήσουν τις παραπάνω οδηγίες θα επιστραφούν στους συγγραφείς.</w:t>
      </w:r>
    </w:p>
    <w:p w:rsidR="004C169E" w:rsidRDefault="004C169E" w:rsidP="004C169E">
      <w:pPr>
        <w:jc w:val="both"/>
        <w:rPr>
          <w:rFonts w:ascii="Bookman Old Style" w:hAnsi="Bookman Old Style" w:cs="Bookman Old Style"/>
        </w:rPr>
      </w:pPr>
    </w:p>
    <w:p w:rsidR="004C169E" w:rsidRDefault="004C169E" w:rsidP="004C169E">
      <w:pPr>
        <w:jc w:val="both"/>
        <w:rPr>
          <w:rFonts w:ascii="Bookman Old Style" w:hAnsi="Bookman Old Style" w:cs="Bookman Old Style"/>
        </w:rPr>
      </w:pPr>
    </w:p>
    <w:p w:rsidR="004C169E" w:rsidRDefault="004C169E" w:rsidP="004C169E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Φάρσαλα </w:t>
      </w:r>
      <w:r w:rsidR="00FE798D">
        <w:rPr>
          <w:rFonts w:ascii="Bookman Old Style" w:hAnsi="Bookman Old Style" w:cs="Bookman Old Style"/>
        </w:rPr>
        <w:t>18 Φεβρουαρίου 2019</w:t>
      </w:r>
    </w:p>
    <w:p w:rsidR="00FE798D" w:rsidRDefault="00FE798D" w:rsidP="004C169E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Εκ μέρους της Οργανωτικής επιτροπής</w:t>
      </w:r>
    </w:p>
    <w:p w:rsidR="00FE798D" w:rsidRDefault="00FE798D" w:rsidP="004C169E">
      <w:pPr>
        <w:jc w:val="center"/>
        <w:rPr>
          <w:rFonts w:ascii="Bookman Old Style" w:hAnsi="Bookman Old Style" w:cs="Bookman Old Style"/>
        </w:rPr>
      </w:pPr>
    </w:p>
    <w:p w:rsidR="00FE798D" w:rsidRDefault="00FE798D" w:rsidP="004C169E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Η </w:t>
      </w:r>
      <w:r w:rsidRPr="00FE798D">
        <w:rPr>
          <w:rFonts w:ascii="Bookman Old Style" w:hAnsi="Bookman Old Style" w:cs="Bookman Old Style"/>
        </w:rPr>
        <w:t>Ειδική Συνεργάτις Δημάρχου Φαρσάλων - Αρχαιολόγος</w:t>
      </w:r>
    </w:p>
    <w:p w:rsidR="00FE798D" w:rsidRDefault="00FE798D" w:rsidP="004C169E">
      <w:pPr>
        <w:jc w:val="center"/>
        <w:rPr>
          <w:rFonts w:ascii="Bookman Old Style" w:hAnsi="Bookman Old Style" w:cs="Bookman Old Style"/>
        </w:rPr>
      </w:pPr>
    </w:p>
    <w:p w:rsidR="00FE798D" w:rsidRDefault="00FE798D" w:rsidP="004C169E">
      <w:pPr>
        <w:jc w:val="center"/>
        <w:rPr>
          <w:rFonts w:ascii="Bookman Old Style" w:hAnsi="Bookman Old Style" w:cs="Bookman Old Style"/>
        </w:rPr>
      </w:pPr>
    </w:p>
    <w:p w:rsidR="00FE798D" w:rsidRDefault="00FE798D" w:rsidP="004C169E">
      <w:pPr>
        <w:jc w:val="center"/>
        <w:rPr>
          <w:rFonts w:ascii="Bookman Old Style" w:hAnsi="Bookman Old Style" w:cs="Bookman Old Style"/>
        </w:rPr>
      </w:pPr>
    </w:p>
    <w:p w:rsidR="00FE798D" w:rsidRDefault="00FE798D" w:rsidP="004C169E">
      <w:pPr>
        <w:jc w:val="center"/>
        <w:rPr>
          <w:rFonts w:ascii="Bookman Old Style" w:hAnsi="Bookman Old Style" w:cs="Bookman Old Style"/>
        </w:rPr>
      </w:pPr>
    </w:p>
    <w:p w:rsidR="00FE798D" w:rsidRDefault="00FE798D" w:rsidP="004C169E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Βασιλική Κων. Νούλα</w:t>
      </w:r>
    </w:p>
    <w:p w:rsidR="00FE798D" w:rsidRDefault="00FE798D" w:rsidP="004C169E">
      <w:pPr>
        <w:jc w:val="center"/>
        <w:rPr>
          <w:rFonts w:ascii="Bookman Old Style" w:hAnsi="Bookman Old Style" w:cs="Bookman Old Style"/>
        </w:rPr>
      </w:pPr>
    </w:p>
    <w:p w:rsidR="00FC3A9B" w:rsidRDefault="00FC3A9B"/>
    <w:sectPr w:rsidR="00FC3A9B" w:rsidSect="00FE798D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76F"/>
    <w:multiLevelType w:val="hybridMultilevel"/>
    <w:tmpl w:val="B8A63C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16703F"/>
    <w:multiLevelType w:val="hybridMultilevel"/>
    <w:tmpl w:val="8DFC5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9E"/>
    <w:rsid w:val="004C169E"/>
    <w:rsid w:val="00771E00"/>
    <w:rsid w:val="008A1D3E"/>
    <w:rsid w:val="00FC3A9B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84ED"/>
  <w15:chartTrackingRefBased/>
  <w15:docId w15:val="{3D983D02-CD71-457E-B863-EA186309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4C169E"/>
    <w:rPr>
      <w:color w:val="0000FF"/>
      <w:u w:val="single"/>
    </w:rPr>
  </w:style>
  <w:style w:type="paragraph" w:styleId="a3">
    <w:name w:val="List Paragraph"/>
    <w:basedOn w:val="a"/>
    <w:uiPriority w:val="99"/>
    <w:qFormat/>
    <w:rsid w:val="004C169E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771E0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1E0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so.nou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vnoula</dc:creator>
  <cp:keywords/>
  <dc:description/>
  <cp:lastModifiedBy>vnoula</cp:lastModifiedBy>
  <cp:revision>2</cp:revision>
  <cp:lastPrinted>2019-02-18T09:21:00Z</cp:lastPrinted>
  <dcterms:created xsi:type="dcterms:W3CDTF">2019-02-18T08:47:00Z</dcterms:created>
  <dcterms:modified xsi:type="dcterms:W3CDTF">2019-02-18T13:10:00Z</dcterms:modified>
</cp:coreProperties>
</file>